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2A11" w14:textId="0501EE2A" w:rsidR="00CC3B56" w:rsidRDefault="00147DDF" w:rsidP="007B5734">
      <w:pPr>
        <w:tabs>
          <w:tab w:val="left" w:pos="210"/>
        </w:tabs>
        <w:spacing w:before="240" w:line="276" w:lineRule="auto"/>
        <w:jc w:val="center"/>
        <w:rPr>
          <w:rFonts w:ascii="Saira UNSAM Light" w:hAnsi="Saira UNSAM Light"/>
          <w:b/>
          <w:bCs/>
          <w:sz w:val="24"/>
          <w:szCs w:val="24"/>
        </w:rPr>
      </w:pPr>
      <w:r w:rsidRPr="000775B5">
        <w:rPr>
          <w:rFonts w:ascii="Saira UNSAM Light" w:hAnsi="Saira UNSAM Light"/>
          <w:b/>
          <w:bCs/>
          <w:sz w:val="24"/>
          <w:szCs w:val="24"/>
        </w:rPr>
        <w:t xml:space="preserve">PROCEDIMIENTO </w:t>
      </w:r>
      <w:r w:rsidR="00CC3B56" w:rsidRPr="000775B5">
        <w:rPr>
          <w:rFonts w:ascii="Saira UNSAM Light" w:hAnsi="Saira UNSAM Light"/>
          <w:b/>
          <w:bCs/>
          <w:sz w:val="24"/>
          <w:szCs w:val="24"/>
        </w:rPr>
        <w:t>A SEGUIR ANTE UN ACCIDENTE LABORAL</w:t>
      </w:r>
      <w:r w:rsidR="2BA2A37A" w:rsidRPr="000775B5">
        <w:rPr>
          <w:rFonts w:ascii="Saira UNSAM Light" w:hAnsi="Saira UNSAM Light"/>
          <w:b/>
          <w:bCs/>
          <w:sz w:val="24"/>
          <w:szCs w:val="24"/>
        </w:rPr>
        <w:t xml:space="preserve"> PARA EL PERSONAL BAJO RELACIÓN DE DEPENDENCIA (CON PERCEPCIÓN DE HABERES)</w:t>
      </w:r>
    </w:p>
    <w:p w14:paraId="361A6DEA" w14:textId="77777777" w:rsidR="007B5734" w:rsidRPr="000775B5" w:rsidRDefault="007B5734" w:rsidP="000775B5">
      <w:pPr>
        <w:tabs>
          <w:tab w:val="left" w:pos="210"/>
        </w:tabs>
        <w:spacing w:line="276" w:lineRule="auto"/>
        <w:jc w:val="center"/>
        <w:rPr>
          <w:rFonts w:ascii="Saira UNSAM Light" w:hAnsi="Saira UNSAM Light"/>
          <w:b/>
          <w:bCs/>
          <w:sz w:val="24"/>
          <w:szCs w:val="24"/>
        </w:rPr>
      </w:pPr>
    </w:p>
    <w:p w14:paraId="0FB2F257" w14:textId="514FD6D3" w:rsidR="00DB53F6" w:rsidRDefault="00CC3B56" w:rsidP="00823633">
      <w:pPr>
        <w:tabs>
          <w:tab w:val="left" w:pos="210"/>
        </w:tabs>
        <w:spacing w:after="0" w:line="360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b/>
          <w:bCs/>
          <w:sz w:val="24"/>
          <w:szCs w:val="24"/>
        </w:rPr>
        <w:t xml:space="preserve">Paso </w:t>
      </w:r>
      <w:r w:rsidR="00DB53F6">
        <w:rPr>
          <w:rFonts w:ascii="Saira UNSAM Light" w:hAnsi="Saira UNSAM Light"/>
          <w:b/>
          <w:bCs/>
          <w:sz w:val="24"/>
          <w:szCs w:val="24"/>
        </w:rPr>
        <w:t>1</w:t>
      </w:r>
      <w:r w:rsidRPr="000775B5">
        <w:rPr>
          <w:rFonts w:ascii="Saira UNSAM Light" w:hAnsi="Saira UNSAM Light"/>
          <w:b/>
          <w:bCs/>
          <w:sz w:val="24"/>
          <w:szCs w:val="24"/>
        </w:rPr>
        <w:t>:</w:t>
      </w:r>
      <w:r w:rsidRPr="000775B5">
        <w:rPr>
          <w:rFonts w:ascii="Saira UNSAM Light" w:hAnsi="Saira UNSAM Light"/>
          <w:sz w:val="24"/>
          <w:szCs w:val="24"/>
        </w:rPr>
        <w:t xml:space="preserve"> </w:t>
      </w:r>
      <w:r w:rsidR="00DB53F6">
        <w:rPr>
          <w:rFonts w:ascii="Saira UNSAM Light" w:hAnsi="Saira UNSAM Light"/>
          <w:sz w:val="24"/>
          <w:szCs w:val="24"/>
        </w:rPr>
        <w:t xml:space="preserve">Ante un accidente de trabajo comunicarse con Andina ART al </w:t>
      </w:r>
      <w:r w:rsidR="00DB53F6" w:rsidRPr="00D62260">
        <w:rPr>
          <w:rFonts w:ascii="Saira UNSAM Light" w:hAnsi="Saira UNSAM Light"/>
          <w:b/>
          <w:bCs/>
          <w:sz w:val="24"/>
          <w:szCs w:val="24"/>
        </w:rPr>
        <w:t>0800-222-0202 o 0800-555-2552</w:t>
      </w:r>
      <w:r w:rsidR="00DB53F6">
        <w:rPr>
          <w:rFonts w:ascii="Saira UNSAM Light" w:hAnsi="Saira UNSAM Light"/>
          <w:sz w:val="24"/>
          <w:szCs w:val="24"/>
        </w:rPr>
        <w:t xml:space="preserve">. La denuncia puede realizarla: </w:t>
      </w:r>
      <w:r w:rsidR="002017F6">
        <w:rPr>
          <w:rFonts w:ascii="Saira UNSAM Light" w:hAnsi="Saira UNSAM Light"/>
          <w:sz w:val="24"/>
          <w:szCs w:val="24"/>
        </w:rPr>
        <w:t xml:space="preserve">el </w:t>
      </w:r>
      <w:r w:rsidR="00DB53F6">
        <w:rPr>
          <w:rFonts w:ascii="Saira UNSAM Light" w:hAnsi="Saira UNSAM Light"/>
          <w:sz w:val="24"/>
          <w:szCs w:val="24"/>
        </w:rPr>
        <w:t>e</w:t>
      </w:r>
      <w:r w:rsidR="00DB53F6" w:rsidRPr="00DB53F6">
        <w:rPr>
          <w:rFonts w:ascii="Saira UNSAM Light" w:hAnsi="Saira UNSAM Light"/>
          <w:sz w:val="24"/>
          <w:szCs w:val="24"/>
        </w:rPr>
        <w:t>mpleador, un empleado, el propio accidentado, un familiar o derechohabiente del accidentado o un tercero cuando se trata de un accidentado in itinere</w:t>
      </w:r>
      <w:r w:rsidR="00DB53F6">
        <w:rPr>
          <w:rFonts w:ascii="Saira UNSAM Light" w:hAnsi="Saira UNSAM Light"/>
          <w:sz w:val="24"/>
          <w:szCs w:val="24"/>
        </w:rPr>
        <w:t xml:space="preserve"> especificando los datos del denunciante, del accidentado y del hecho en si.  </w:t>
      </w:r>
    </w:p>
    <w:p w14:paraId="6A32D9A4" w14:textId="159293F6" w:rsidR="00D62260" w:rsidRDefault="00DB53F6" w:rsidP="00823633">
      <w:pPr>
        <w:tabs>
          <w:tab w:val="left" w:pos="210"/>
        </w:tabs>
        <w:spacing w:line="360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sz w:val="24"/>
          <w:szCs w:val="24"/>
        </w:rPr>
        <w:t xml:space="preserve">La aseguradora </w:t>
      </w:r>
      <w:r w:rsidR="00D62260">
        <w:rPr>
          <w:rFonts w:ascii="Saira UNSAM Light" w:hAnsi="Saira UNSAM Light"/>
          <w:sz w:val="24"/>
          <w:szCs w:val="24"/>
        </w:rPr>
        <w:t>realizará la derivación correspondiente a un prestador médico y le indicará el</w:t>
      </w:r>
      <w:r w:rsidRPr="000775B5">
        <w:rPr>
          <w:rFonts w:ascii="Saira UNSAM Light" w:hAnsi="Saira UNSAM Light"/>
          <w:sz w:val="24"/>
          <w:szCs w:val="24"/>
        </w:rPr>
        <w:t xml:space="preserve"> </w:t>
      </w:r>
      <w:r w:rsidR="00D62260" w:rsidRPr="00D62260">
        <w:rPr>
          <w:rFonts w:ascii="Saira UNSAM Light" w:hAnsi="Saira UNSAM Light"/>
          <w:b/>
          <w:bCs/>
          <w:sz w:val="24"/>
          <w:szCs w:val="24"/>
        </w:rPr>
        <w:t>número</w:t>
      </w:r>
      <w:r w:rsidRPr="00D62260">
        <w:rPr>
          <w:rFonts w:ascii="Saira UNSAM Light" w:hAnsi="Saira UNSAM Light"/>
          <w:b/>
          <w:bCs/>
          <w:sz w:val="24"/>
          <w:szCs w:val="24"/>
        </w:rPr>
        <w:t xml:space="preserve"> de siniestro</w:t>
      </w:r>
      <w:r w:rsidR="00D62260">
        <w:rPr>
          <w:rFonts w:ascii="Saira UNSAM Light" w:hAnsi="Saira UNSAM Light"/>
          <w:sz w:val="24"/>
          <w:szCs w:val="24"/>
        </w:rPr>
        <w:t xml:space="preserve"> con el cual deberá concurrir para su atención m</w:t>
      </w:r>
      <w:r w:rsidR="007B5734">
        <w:rPr>
          <w:rFonts w:ascii="Saira UNSAM Light" w:hAnsi="Saira UNSAM Light"/>
          <w:sz w:val="24"/>
          <w:szCs w:val="24"/>
        </w:rPr>
        <w:t>é</w:t>
      </w:r>
      <w:r w:rsidR="00D62260">
        <w:rPr>
          <w:rFonts w:ascii="Saira UNSAM Light" w:hAnsi="Saira UNSAM Light"/>
          <w:sz w:val="24"/>
          <w:szCs w:val="24"/>
        </w:rPr>
        <w:t xml:space="preserve">dica junto </w:t>
      </w:r>
      <w:r w:rsidR="006C4626">
        <w:rPr>
          <w:rFonts w:ascii="Saira UNSAM Light" w:hAnsi="Saira UNSAM Light"/>
          <w:sz w:val="24"/>
          <w:szCs w:val="24"/>
        </w:rPr>
        <w:t xml:space="preserve">con el </w:t>
      </w:r>
      <w:r w:rsidR="00D62260" w:rsidRPr="00D62260">
        <w:rPr>
          <w:rFonts w:ascii="Saira UNSAM Light" w:hAnsi="Saira UNSAM Light"/>
          <w:b/>
          <w:bCs/>
          <w:sz w:val="24"/>
          <w:szCs w:val="24"/>
        </w:rPr>
        <w:t xml:space="preserve">DNI. </w:t>
      </w:r>
    </w:p>
    <w:p w14:paraId="1B7CECF2" w14:textId="2D2A94F6" w:rsidR="00DB53F6" w:rsidRDefault="00DB53F6" w:rsidP="007B5734">
      <w:pPr>
        <w:tabs>
          <w:tab w:val="left" w:pos="210"/>
        </w:tabs>
        <w:spacing w:line="360" w:lineRule="auto"/>
        <w:jc w:val="both"/>
        <w:rPr>
          <w:rFonts w:ascii="Saira UNSAM Light" w:hAnsi="Saira UNSAM Light"/>
          <w:sz w:val="24"/>
          <w:szCs w:val="24"/>
        </w:rPr>
      </w:pPr>
      <w:r w:rsidRPr="00DB53F6">
        <w:rPr>
          <w:rFonts w:ascii="Saira UNSAM Light" w:hAnsi="Saira UNSAM Light"/>
          <w:b/>
          <w:bCs/>
          <w:sz w:val="24"/>
          <w:szCs w:val="24"/>
        </w:rPr>
        <w:t>Paso 2:</w:t>
      </w:r>
      <w:r>
        <w:rPr>
          <w:rFonts w:ascii="Saira UNSAM Light" w:hAnsi="Saira UNSAM Light"/>
          <w:sz w:val="24"/>
          <w:szCs w:val="24"/>
        </w:rPr>
        <w:t xml:space="preserve"> Una vez realizada la denuncia deberá brindarle los datos sobre el accidente ocurrido al </w:t>
      </w:r>
      <w:r w:rsidR="002017F6">
        <w:rPr>
          <w:rFonts w:ascii="Saira UNSAM Light" w:hAnsi="Saira UNSAM Light"/>
          <w:sz w:val="24"/>
          <w:szCs w:val="24"/>
        </w:rPr>
        <w:t>responsable directo</w:t>
      </w:r>
      <w:r>
        <w:rPr>
          <w:rFonts w:ascii="Saira UNSAM Light" w:hAnsi="Saira UNSAM Light"/>
          <w:sz w:val="24"/>
          <w:szCs w:val="24"/>
        </w:rPr>
        <w:t xml:space="preserve"> del área donde desempeña sus </w:t>
      </w:r>
      <w:r w:rsidR="00D62260">
        <w:rPr>
          <w:rFonts w:ascii="Saira UNSAM Light" w:hAnsi="Saira UNSAM Light"/>
          <w:sz w:val="24"/>
          <w:szCs w:val="24"/>
        </w:rPr>
        <w:t>funciones</w:t>
      </w:r>
      <w:r>
        <w:rPr>
          <w:rFonts w:ascii="Saira UNSAM Light" w:hAnsi="Saira UNSAM Light"/>
          <w:sz w:val="24"/>
          <w:szCs w:val="24"/>
        </w:rPr>
        <w:t xml:space="preserve">. </w:t>
      </w:r>
      <w:r w:rsidRPr="000775B5">
        <w:rPr>
          <w:rFonts w:ascii="Saira UNSAM Light" w:hAnsi="Saira UNSAM Light"/>
          <w:sz w:val="24"/>
          <w:szCs w:val="24"/>
        </w:rPr>
        <w:t xml:space="preserve"> </w:t>
      </w:r>
    </w:p>
    <w:p w14:paraId="2A33FB15" w14:textId="4271A1A5" w:rsidR="00DB53F6" w:rsidRPr="000775B5" w:rsidRDefault="00DB53F6" w:rsidP="00823633">
      <w:pPr>
        <w:shd w:val="clear" w:color="auto" w:fill="FFFFFF"/>
        <w:spacing w:line="360" w:lineRule="auto"/>
        <w:jc w:val="both"/>
        <w:rPr>
          <w:rFonts w:ascii="Saira UNSAM Light" w:hAnsi="Saira UNSAM Light"/>
          <w:color w:val="000000"/>
          <w:sz w:val="24"/>
          <w:szCs w:val="24"/>
        </w:rPr>
      </w:pPr>
      <w:r w:rsidRPr="00AE2746">
        <w:rPr>
          <w:rFonts w:ascii="Saira UNSAM Light" w:hAnsi="Saira UNSAM Light"/>
          <w:b/>
          <w:bCs/>
          <w:sz w:val="24"/>
          <w:szCs w:val="24"/>
        </w:rPr>
        <w:t>Paso 3:</w:t>
      </w:r>
      <w:r>
        <w:rPr>
          <w:rFonts w:ascii="Saira UNSAM Light" w:hAnsi="Saira UNSAM Light"/>
          <w:b/>
          <w:bCs/>
          <w:sz w:val="24"/>
          <w:szCs w:val="24"/>
        </w:rPr>
        <w:t xml:space="preserve"> </w:t>
      </w:r>
      <w:r w:rsidRPr="004C186D">
        <w:rPr>
          <w:rFonts w:ascii="Saira UNSAM Light" w:hAnsi="Saira UNSAM Light"/>
          <w:sz w:val="24"/>
          <w:szCs w:val="24"/>
        </w:rPr>
        <w:t>T</w:t>
      </w:r>
      <w:r w:rsidRPr="00AE2746">
        <w:rPr>
          <w:rFonts w:ascii="Saira UNSAM Light" w:hAnsi="Saira UNSAM Light"/>
          <w:sz w:val="24"/>
          <w:szCs w:val="24"/>
        </w:rPr>
        <w:t>odo accidente deberá ser informado</w:t>
      </w:r>
      <w:r w:rsidR="00AD50ED">
        <w:rPr>
          <w:rFonts w:ascii="Saira UNSAM Light" w:hAnsi="Saira UNSAM Light"/>
          <w:sz w:val="24"/>
          <w:szCs w:val="24"/>
        </w:rPr>
        <w:t xml:space="preserve"> por las unidades académicas</w:t>
      </w:r>
      <w:r w:rsidRPr="00AE2746">
        <w:rPr>
          <w:rFonts w:ascii="Saira UNSAM Light" w:hAnsi="Saira UNSAM Light"/>
          <w:sz w:val="24"/>
          <w:szCs w:val="24"/>
        </w:rPr>
        <w:t xml:space="preserve"> a la Dirección de Capital Humano </w:t>
      </w:r>
      <w:r w:rsidRPr="00823633">
        <w:rPr>
          <w:rFonts w:ascii="Saira UNSAM Light" w:hAnsi="Saira UNSAM Light"/>
          <w:sz w:val="24"/>
          <w:szCs w:val="24"/>
        </w:rPr>
        <w:t>dentro de las 48</w:t>
      </w:r>
      <w:r w:rsidR="00823633" w:rsidRPr="00823633">
        <w:rPr>
          <w:rFonts w:ascii="Saira UNSAM Light" w:hAnsi="Saira UNSAM Light"/>
          <w:sz w:val="24"/>
          <w:szCs w:val="24"/>
        </w:rPr>
        <w:t xml:space="preserve"> </w:t>
      </w:r>
      <w:r w:rsidR="00823633">
        <w:rPr>
          <w:rFonts w:ascii="Saira UNSAM Light" w:hAnsi="Saira UNSAM Light"/>
          <w:sz w:val="24"/>
          <w:szCs w:val="24"/>
        </w:rPr>
        <w:t>o</w:t>
      </w:r>
      <w:r w:rsidR="00823633" w:rsidRPr="00823633">
        <w:rPr>
          <w:rFonts w:ascii="Saira UNSAM Light" w:hAnsi="Saira UNSAM Light"/>
          <w:sz w:val="24"/>
          <w:szCs w:val="24"/>
        </w:rPr>
        <w:t xml:space="preserve"> </w:t>
      </w:r>
      <w:r w:rsidRPr="00823633">
        <w:rPr>
          <w:rFonts w:ascii="Saira UNSAM Light" w:hAnsi="Saira UNSAM Light"/>
          <w:sz w:val="24"/>
          <w:szCs w:val="24"/>
        </w:rPr>
        <w:t>72 horas</w:t>
      </w:r>
      <w:r w:rsidRPr="00AE2746">
        <w:rPr>
          <w:rFonts w:ascii="Saira UNSAM Light" w:hAnsi="Saira UNSAM Light"/>
          <w:sz w:val="24"/>
          <w:szCs w:val="24"/>
        </w:rPr>
        <w:t xml:space="preserve"> a través del correo </w:t>
      </w:r>
      <w:hyperlink r:id="rId8">
        <w:r w:rsidRPr="00AE2746">
          <w:rPr>
            <w:rStyle w:val="Hipervnculo"/>
            <w:rFonts w:ascii="Saira UNSAM Light" w:hAnsi="Saira UNSAM Light"/>
            <w:sz w:val="24"/>
            <w:szCs w:val="24"/>
          </w:rPr>
          <w:t>capitalhumano@unsam.edu.ar</w:t>
        </w:r>
      </w:hyperlink>
      <w:r w:rsidRPr="00AE2746">
        <w:rPr>
          <w:rFonts w:ascii="Saira UNSAM Light" w:hAnsi="Saira UNSAM Light"/>
          <w:sz w:val="24"/>
          <w:szCs w:val="24"/>
        </w:rPr>
        <w:t>, remitiendo el formulario de denuncia de accidente de trabajo debidamente confeccionado y suscripto por la autoridad competente</w:t>
      </w:r>
      <w:r>
        <w:rPr>
          <w:rFonts w:ascii="Saira UNSAM Light" w:hAnsi="Saira UNSAM Light"/>
          <w:sz w:val="24"/>
          <w:szCs w:val="24"/>
        </w:rPr>
        <w:t xml:space="preserve"> (</w:t>
      </w:r>
      <w:hyperlink r:id="rId9" w:tgtFrame="_blank" w:history="1">
        <w:r w:rsidRPr="00AE2746">
          <w:rPr>
            <w:rStyle w:val="Hipervnculo"/>
            <w:rFonts w:ascii="Saira UNSAM Light" w:hAnsi="Saira UNSAM Light"/>
            <w:sz w:val="24"/>
            <w:szCs w:val="24"/>
            <w:shd w:val="clear" w:color="auto" w:fill="FFFFFF"/>
          </w:rPr>
          <w:t>Formulario de denuncia de accidente de trabajo</w:t>
        </w:r>
      </w:hyperlink>
      <w:r>
        <w:rPr>
          <w:rFonts w:ascii="Saira UNSAM Light" w:hAnsi="Saira UNSAM Light"/>
          <w:color w:val="000000"/>
          <w:sz w:val="24"/>
          <w:szCs w:val="24"/>
        </w:rPr>
        <w:t xml:space="preserve">).  </w:t>
      </w:r>
    </w:p>
    <w:p w14:paraId="273424F4" w14:textId="77777777" w:rsidR="00DB53F6" w:rsidRPr="000775B5" w:rsidRDefault="00DB53F6" w:rsidP="00823633">
      <w:pPr>
        <w:tabs>
          <w:tab w:val="left" w:pos="210"/>
        </w:tabs>
        <w:spacing w:line="360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b/>
          <w:bCs/>
          <w:sz w:val="24"/>
          <w:szCs w:val="24"/>
        </w:rPr>
        <w:t>Paso 4:</w:t>
      </w:r>
      <w:r w:rsidRPr="000775B5">
        <w:rPr>
          <w:rFonts w:ascii="Saira UNSAM Light" w:hAnsi="Saira UNSAM Light"/>
          <w:sz w:val="24"/>
          <w:szCs w:val="24"/>
        </w:rPr>
        <w:t xml:space="preserve"> </w:t>
      </w:r>
      <w:r>
        <w:rPr>
          <w:rFonts w:ascii="Saira UNSAM Light" w:hAnsi="Saira UNSAM Light"/>
          <w:sz w:val="24"/>
          <w:szCs w:val="24"/>
        </w:rPr>
        <w:t xml:space="preserve">La </w:t>
      </w:r>
      <w:r w:rsidRPr="000775B5">
        <w:rPr>
          <w:rFonts w:ascii="Saira UNSAM Light" w:hAnsi="Saira UNSAM Light"/>
          <w:sz w:val="24"/>
          <w:szCs w:val="24"/>
        </w:rPr>
        <w:t xml:space="preserve">dependencia deberá solicitar apertura de expediente a la Dirección de Gestión Documental </w:t>
      </w:r>
      <w:r>
        <w:rPr>
          <w:rFonts w:ascii="Saira UNSAM Light" w:hAnsi="Saira UNSAM Light"/>
          <w:sz w:val="24"/>
          <w:szCs w:val="24"/>
        </w:rPr>
        <w:t xml:space="preserve">(CME) </w:t>
      </w:r>
      <w:r w:rsidRPr="000775B5">
        <w:rPr>
          <w:rFonts w:ascii="Saira UNSAM Light" w:hAnsi="Saira UNSAM Light"/>
          <w:sz w:val="24"/>
          <w:szCs w:val="24"/>
        </w:rPr>
        <w:t xml:space="preserve">de la Secretaria Administrativa y Legal con el formulario de accidente de trabajo para poder continuar con el seguimiento del accidente. </w:t>
      </w:r>
    </w:p>
    <w:p w14:paraId="20B06589" w14:textId="77777777" w:rsidR="00DB53F6" w:rsidRPr="000775B5" w:rsidRDefault="00DB53F6" w:rsidP="00DB53F6">
      <w:p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</w:p>
    <w:p w14:paraId="454D63C4" w14:textId="13CA32CA" w:rsidR="00EA5715" w:rsidRDefault="00EA5715" w:rsidP="43E557FA">
      <w:pPr>
        <w:tabs>
          <w:tab w:val="left" w:pos="284"/>
        </w:tabs>
        <w:ind w:left="284"/>
      </w:pPr>
    </w:p>
    <w:sectPr w:rsidR="00EA5715" w:rsidSect="00DA34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080" w:bottom="1440" w:left="108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22C4" w14:textId="77777777" w:rsidR="00041DB0" w:rsidRDefault="00041DB0">
      <w:pPr>
        <w:spacing w:after="0" w:line="240" w:lineRule="auto"/>
      </w:pPr>
      <w:r>
        <w:separator/>
      </w:r>
    </w:p>
  </w:endnote>
  <w:endnote w:type="continuationSeparator" w:id="0">
    <w:p w14:paraId="43A82C6F" w14:textId="77777777" w:rsidR="00041DB0" w:rsidRDefault="0004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ira UNSAM Light">
    <w:panose1 w:val="00000400000000000000"/>
    <w:charset w:val="00"/>
    <w:family w:val="modern"/>
    <w:notTrueType/>
    <w:pitch w:val="variable"/>
    <w:sig w:usb0="2000000F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ira Light">
    <w:altName w:val="Calibri"/>
    <w:charset w:val="00"/>
    <w:family w:val="auto"/>
    <w:pitch w:val="default"/>
  </w:font>
  <w:font w:name="Sair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4B69" w14:textId="77777777" w:rsidR="00EA5715" w:rsidRDefault="00EA5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92E6" w14:textId="77777777" w:rsidR="00EA5715" w:rsidRDefault="00EA5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480" w:lineRule="auto"/>
      <w:ind w:firstLine="142"/>
      <w:jc w:val="both"/>
      <w:rPr>
        <w:rFonts w:ascii="Saira Light" w:eastAsia="Saira Light" w:hAnsi="Saira Light" w:cs="Saira Light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910E" w14:textId="77777777" w:rsidR="00EA5715" w:rsidRDefault="00E541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rPr>
        <w:rFonts w:ascii="Saira Light" w:eastAsia="Saira Light" w:hAnsi="Saira Light" w:cs="Saira Light"/>
        <w:color w:val="000000"/>
        <w:sz w:val="20"/>
        <w:szCs w:val="20"/>
      </w:rPr>
    </w:pPr>
    <w:r>
      <w:rPr>
        <w:rFonts w:ascii="Saira Light" w:eastAsia="Saira Light" w:hAnsi="Saira Light" w:cs="Saira Light"/>
        <w:sz w:val="20"/>
        <w:szCs w:val="20"/>
      </w:rPr>
      <w:t>C</w:t>
    </w:r>
    <w:r>
      <w:rPr>
        <w:rFonts w:ascii="Saira Light" w:eastAsia="Saira Light" w:hAnsi="Saira Light" w:cs="Saira Light"/>
        <w:color w:val="000000"/>
        <w:sz w:val="20"/>
        <w:szCs w:val="20"/>
      </w:rPr>
      <w:t xml:space="preserve">ampus </w:t>
    </w:r>
    <w:r>
      <w:rPr>
        <w:rFonts w:ascii="Saira Light" w:eastAsia="Saira Light" w:hAnsi="Saira Light" w:cs="Saira Light"/>
        <w:sz w:val="20"/>
        <w:szCs w:val="20"/>
      </w:rPr>
      <w:t>M</w:t>
    </w:r>
    <w:r>
      <w:rPr>
        <w:rFonts w:ascii="Saira Light" w:eastAsia="Saira Light" w:hAnsi="Saira Light" w:cs="Saira Light"/>
        <w:color w:val="000000"/>
        <w:sz w:val="20"/>
        <w:szCs w:val="20"/>
      </w:rPr>
      <w:t>iguelete</w:t>
    </w:r>
    <w:r>
      <w:rPr>
        <w:rFonts w:ascii="Saira" w:eastAsia="Saira" w:hAnsi="Saira" w:cs="Saira"/>
        <w:color w:val="000000"/>
        <w:sz w:val="20"/>
        <w:szCs w:val="20"/>
      </w:rPr>
      <w:t xml:space="preserve"> </w:t>
    </w:r>
    <w:r>
      <w:rPr>
        <w:rFonts w:ascii="Saira Light" w:eastAsia="Saira Light" w:hAnsi="Saira Light" w:cs="Saira Light"/>
        <w:color w:val="000000"/>
        <w:sz w:val="20"/>
        <w:szCs w:val="20"/>
      </w:rPr>
      <w:t>– Av. 25 de Mayo y Francia, San Martín, Buenos Aires, Argentina</w:t>
    </w:r>
  </w:p>
  <w:p w14:paraId="3A5C8780" w14:textId="77777777" w:rsidR="00EA5715" w:rsidRDefault="00E541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480" w:lineRule="auto"/>
      <w:ind w:left="142"/>
      <w:jc w:val="both"/>
      <w:rPr>
        <w:rFonts w:ascii="Saira Light" w:eastAsia="Saira Light" w:hAnsi="Saira Light" w:cs="Saira Light"/>
        <w:color w:val="000000"/>
        <w:sz w:val="20"/>
        <w:szCs w:val="20"/>
      </w:rPr>
    </w:pPr>
    <w:r>
      <w:rPr>
        <w:rFonts w:ascii="Saira Light" w:eastAsia="Saira Light" w:hAnsi="Saira Light" w:cs="Saira Light"/>
        <w:color w:val="000000"/>
        <w:sz w:val="20"/>
        <w:szCs w:val="20"/>
      </w:rPr>
      <w:t>[+54 11] 4006 1500 – mail@unsam.edu.ar – www.unsam.edu.ar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14F4" w14:textId="77777777" w:rsidR="00041DB0" w:rsidRDefault="00041DB0">
      <w:pPr>
        <w:spacing w:after="0" w:line="240" w:lineRule="auto"/>
      </w:pPr>
      <w:r>
        <w:separator/>
      </w:r>
    </w:p>
  </w:footnote>
  <w:footnote w:type="continuationSeparator" w:id="0">
    <w:p w14:paraId="359E997A" w14:textId="77777777" w:rsidR="00041DB0" w:rsidRDefault="0004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A416" w14:textId="77777777" w:rsidR="00EA5715" w:rsidRDefault="00EA5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8D5A" w14:textId="4EB515E3" w:rsidR="00EA5715" w:rsidRDefault="007D75AF" w:rsidP="00B053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920BFB">
      <w:rPr>
        <w:noProof/>
      </w:rPr>
      <w:drawing>
        <wp:inline distT="0" distB="0" distL="0" distR="0" wp14:anchorId="1415721F" wp14:editId="15C7BBC6">
          <wp:extent cx="1897380" cy="578797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693" cy="590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564E" w14:textId="151E058F" w:rsidR="00EA5715" w:rsidRDefault="004C22F1" w:rsidP="001D7E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BC7F426" wp14:editId="186CA196">
          <wp:extent cx="2164080" cy="680085"/>
          <wp:effectExtent l="0" t="0" r="7620" b="5715"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263685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588"/>
                  <a:stretch/>
                </pic:blipFill>
                <pic:spPr bwMode="auto">
                  <a:xfrm>
                    <a:off x="0" y="0"/>
                    <a:ext cx="2165082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D1BC1"/>
    <w:multiLevelType w:val="multilevel"/>
    <w:tmpl w:val="D0E6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264A1"/>
    <w:multiLevelType w:val="hybridMultilevel"/>
    <w:tmpl w:val="79809B92"/>
    <w:lvl w:ilvl="0" w:tplc="ECD0B006">
      <w:numFmt w:val="bullet"/>
      <w:lvlText w:val="-"/>
      <w:lvlJc w:val="left"/>
      <w:pPr>
        <w:ind w:left="1080" w:hanging="360"/>
      </w:pPr>
      <w:rPr>
        <w:rFonts w:ascii="Saira UNSAM Light" w:eastAsia="Calibri" w:hAnsi="Saira UNSAM Light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600072"/>
    <w:multiLevelType w:val="hybridMultilevel"/>
    <w:tmpl w:val="E88021E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678F0"/>
    <w:multiLevelType w:val="hybridMultilevel"/>
    <w:tmpl w:val="BF62A1E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31313"/>
    <w:multiLevelType w:val="multilevel"/>
    <w:tmpl w:val="E04E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A3E63"/>
    <w:multiLevelType w:val="hybridMultilevel"/>
    <w:tmpl w:val="263ADB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U77rPpLR158Vp3p7sP+aAFvZ4Um6vBmEvZsL4ZdsKh4xSDKL3Ao07WYN3hPunExaGw6DKCuhyoStD18BrtqQ==" w:salt="6A037r9J8TVeW+9zQSKWD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15"/>
    <w:rsid w:val="00041DB0"/>
    <w:rsid w:val="000466B2"/>
    <w:rsid w:val="00075C35"/>
    <w:rsid w:val="000775B5"/>
    <w:rsid w:val="000948DE"/>
    <w:rsid w:val="000A0060"/>
    <w:rsid w:val="000D148F"/>
    <w:rsid w:val="000E4AE4"/>
    <w:rsid w:val="000F568B"/>
    <w:rsid w:val="000F780E"/>
    <w:rsid w:val="00147DDF"/>
    <w:rsid w:val="00180E0F"/>
    <w:rsid w:val="001926EC"/>
    <w:rsid w:val="00195FA7"/>
    <w:rsid w:val="001D7E87"/>
    <w:rsid w:val="001E09A5"/>
    <w:rsid w:val="001E0B78"/>
    <w:rsid w:val="002017F6"/>
    <w:rsid w:val="00203EC3"/>
    <w:rsid w:val="00252363"/>
    <w:rsid w:val="00263F6A"/>
    <w:rsid w:val="00277B2F"/>
    <w:rsid w:val="00293AA4"/>
    <w:rsid w:val="002968F4"/>
    <w:rsid w:val="002D0134"/>
    <w:rsid w:val="002F4A93"/>
    <w:rsid w:val="00337DC6"/>
    <w:rsid w:val="0042676F"/>
    <w:rsid w:val="00493EE3"/>
    <w:rsid w:val="004C186D"/>
    <w:rsid w:val="004C22F1"/>
    <w:rsid w:val="004F6A7D"/>
    <w:rsid w:val="0051110B"/>
    <w:rsid w:val="005E725D"/>
    <w:rsid w:val="00620CB8"/>
    <w:rsid w:val="006728F8"/>
    <w:rsid w:val="006C4626"/>
    <w:rsid w:val="006D74CB"/>
    <w:rsid w:val="007075C5"/>
    <w:rsid w:val="007B5734"/>
    <w:rsid w:val="007D75AF"/>
    <w:rsid w:val="00823633"/>
    <w:rsid w:val="00830DC0"/>
    <w:rsid w:val="008429F1"/>
    <w:rsid w:val="0086673C"/>
    <w:rsid w:val="008967FC"/>
    <w:rsid w:val="008B1055"/>
    <w:rsid w:val="009137FF"/>
    <w:rsid w:val="00923AC7"/>
    <w:rsid w:val="00934C20"/>
    <w:rsid w:val="009849B8"/>
    <w:rsid w:val="00AA4628"/>
    <w:rsid w:val="00AA68B7"/>
    <w:rsid w:val="00AC1D9B"/>
    <w:rsid w:val="00AC7D10"/>
    <w:rsid w:val="00AD50ED"/>
    <w:rsid w:val="00AE2746"/>
    <w:rsid w:val="00B05368"/>
    <w:rsid w:val="00B14FF2"/>
    <w:rsid w:val="00B1685F"/>
    <w:rsid w:val="00B27FD7"/>
    <w:rsid w:val="00C23386"/>
    <w:rsid w:val="00C41C3A"/>
    <w:rsid w:val="00C53FF3"/>
    <w:rsid w:val="00C71EE2"/>
    <w:rsid w:val="00C85824"/>
    <w:rsid w:val="00CC3B56"/>
    <w:rsid w:val="00CF7211"/>
    <w:rsid w:val="00D2523C"/>
    <w:rsid w:val="00D41143"/>
    <w:rsid w:val="00D62260"/>
    <w:rsid w:val="00DA3456"/>
    <w:rsid w:val="00DB53F6"/>
    <w:rsid w:val="00DB6257"/>
    <w:rsid w:val="00DE25D7"/>
    <w:rsid w:val="00E03DC3"/>
    <w:rsid w:val="00E161C9"/>
    <w:rsid w:val="00E51D66"/>
    <w:rsid w:val="00E541D6"/>
    <w:rsid w:val="00E942BB"/>
    <w:rsid w:val="00E9449E"/>
    <w:rsid w:val="00EA5715"/>
    <w:rsid w:val="00F20EBA"/>
    <w:rsid w:val="013DCBB7"/>
    <w:rsid w:val="02AE201F"/>
    <w:rsid w:val="0366D1E7"/>
    <w:rsid w:val="0A5664C4"/>
    <w:rsid w:val="0D723F90"/>
    <w:rsid w:val="0EF211EA"/>
    <w:rsid w:val="124FD726"/>
    <w:rsid w:val="15662AD9"/>
    <w:rsid w:val="18E1939A"/>
    <w:rsid w:val="19918E8E"/>
    <w:rsid w:val="1A0E2003"/>
    <w:rsid w:val="1D4B8CA9"/>
    <w:rsid w:val="1D713CBE"/>
    <w:rsid w:val="1F008E60"/>
    <w:rsid w:val="237F00B0"/>
    <w:rsid w:val="27FA3D37"/>
    <w:rsid w:val="2BA2A37A"/>
    <w:rsid w:val="2D3E73DB"/>
    <w:rsid w:val="2FFDCB7F"/>
    <w:rsid w:val="36A93A5C"/>
    <w:rsid w:val="36D4B2C2"/>
    <w:rsid w:val="39C4F88A"/>
    <w:rsid w:val="3A1FDAD9"/>
    <w:rsid w:val="3BBC3126"/>
    <w:rsid w:val="3E16A156"/>
    <w:rsid w:val="3E236970"/>
    <w:rsid w:val="3E800C6E"/>
    <w:rsid w:val="424C599B"/>
    <w:rsid w:val="43E557FA"/>
    <w:rsid w:val="4413D705"/>
    <w:rsid w:val="45C1FB02"/>
    <w:rsid w:val="4A956C25"/>
    <w:rsid w:val="4EFC0E94"/>
    <w:rsid w:val="4FA77734"/>
    <w:rsid w:val="521E469A"/>
    <w:rsid w:val="589DE477"/>
    <w:rsid w:val="5A7944EC"/>
    <w:rsid w:val="5C92E98D"/>
    <w:rsid w:val="640C09F5"/>
    <w:rsid w:val="694DD799"/>
    <w:rsid w:val="6B1019B7"/>
    <w:rsid w:val="6D979EA0"/>
    <w:rsid w:val="72870816"/>
    <w:rsid w:val="74412823"/>
    <w:rsid w:val="745F48AE"/>
    <w:rsid w:val="75BA6719"/>
    <w:rsid w:val="75FB190F"/>
    <w:rsid w:val="78151E8C"/>
    <w:rsid w:val="7B26D253"/>
    <w:rsid w:val="7B8D767E"/>
    <w:rsid w:val="7BB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3AE63"/>
  <w15:docId w15:val="{7AC3728F-AAF2-47D0-B8A3-D9F859D6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5F8"/>
  </w:style>
  <w:style w:type="paragraph" w:styleId="Piedepgina">
    <w:name w:val="footer"/>
    <w:basedOn w:val="Normal"/>
    <w:link w:val="Piedepgina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5F8"/>
  </w:style>
  <w:style w:type="character" w:styleId="Hipervnculo">
    <w:name w:val="Hyperlink"/>
    <w:basedOn w:val="Fuentedeprrafopredeter"/>
    <w:uiPriority w:val="99"/>
    <w:unhideWhenUsed/>
    <w:rsid w:val="00B653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53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D76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03EC3"/>
    <w:pPr>
      <w:ind w:left="720"/>
      <w:contextualSpacing/>
    </w:pPr>
  </w:style>
  <w:style w:type="character" w:customStyle="1" w:styleId="normaltextrun">
    <w:name w:val="normaltextrun"/>
    <w:basedOn w:val="Fuentedeprrafopredeter"/>
    <w:rsid w:val="00C4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italhumano@unsam.edu.a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sam.edu.ar/secretarias/administrativa/docs/Formulario-de-denuncia-de-accidente-de-trabajo.doc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YzeFF9BP31GFmgQksO+K+sn9Q==">CgMxLjAyCGguZ2pkZ3hzOAByITFJa1BoUVB5RktzbzgtZTByMzFpdmxBSWF0X1FlRmRhaA==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Julieta Oro</dc:creator>
  <cp:lastModifiedBy>Unsam</cp:lastModifiedBy>
  <cp:revision>2</cp:revision>
  <cp:lastPrinted>2025-04-11T15:56:00Z</cp:lastPrinted>
  <dcterms:created xsi:type="dcterms:W3CDTF">2025-04-11T16:30:00Z</dcterms:created>
  <dcterms:modified xsi:type="dcterms:W3CDTF">2025-04-11T16:30:00Z</dcterms:modified>
</cp:coreProperties>
</file>